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W w:w="10711" w:type="dxa"/>
        <w:tblInd w:w="-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0"/>
        <w:gridCol w:w="4034"/>
        <w:gridCol w:w="405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2620" w:type="dxa"/>
            <w:vMerge w:val="restart"/>
            <w:vAlign w:val="bottom"/>
          </w:tcPr>
          <w:p>
            <w:r>
              <w:drawing>
                <wp:inline distT="0" distB="0" distL="0" distR="0">
                  <wp:extent cx="1255395" cy="1674495"/>
                  <wp:effectExtent l="0" t="0" r="1905" b="1905"/>
                  <wp:docPr id="2" name="图片 2" descr="C:\Users\Administrator\Desktop\15.jpg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C:\Users\Administrator\Desktop\15.jpg15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5395" cy="16744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34" w:type="dxa"/>
            <w:vAlign w:val="bottom"/>
          </w:tcPr>
          <w:p>
            <w:pPr>
              <w:spacing w:line="500" w:lineRule="exact"/>
              <w:rPr>
                <w:rFonts w:ascii="宋体" w:hAnsi="宋体" w:eastAsia="宋体" w:cs="宋体"/>
                <w:color w:val="000000"/>
                <w:kern w:val="0"/>
                <w:sz w:val="36"/>
                <w:szCs w:val="36"/>
              </w:rPr>
            </w:pPr>
            <w:r>
              <w:rPr>
                <w:rFonts w:hint="eastAsia" w:ascii="微软雅黑" w:hAnsi="微软雅黑" w:eastAsia="微软雅黑"/>
                <w:b/>
                <w:sz w:val="36"/>
                <w:szCs w:val="36"/>
                <w:lang w:val="en-US" w:eastAsia="zh-CN"/>
              </w:rPr>
              <w:t>王冰冰</w:t>
            </w:r>
            <w:r>
              <w:rPr>
                <w:rFonts w:hint="eastAsia" w:ascii="微软雅黑" w:hAnsi="微软雅黑" w:eastAsia="微软雅黑"/>
                <w:sz w:val="36"/>
                <w:szCs w:val="36"/>
              </w:rPr>
              <w:t xml:space="preserve">          </w:t>
            </w:r>
          </w:p>
        </w:tc>
        <w:tc>
          <w:tcPr>
            <w:tcW w:w="4057" w:type="dxa"/>
            <w:vAlign w:val="bottom"/>
          </w:tcPr>
          <w:p>
            <w:pPr>
              <w:spacing w:line="500" w:lineRule="exact"/>
              <w:rPr>
                <w:rFonts w:ascii="微软雅黑" w:hAnsi="微软雅黑" w:eastAsia="微软雅黑"/>
                <w:b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3" w:hRule="atLeast"/>
        </w:trPr>
        <w:tc>
          <w:tcPr>
            <w:tcW w:w="2620" w:type="dxa"/>
            <w:vMerge w:val="continue"/>
          </w:tcPr>
          <w:p/>
        </w:tc>
        <w:tc>
          <w:tcPr>
            <w:tcW w:w="4034" w:type="dxa"/>
            <w:vAlign w:val="bottom"/>
          </w:tcPr>
          <w:p>
            <w:pPr>
              <w:tabs>
                <w:tab w:val="center" w:pos="4502"/>
              </w:tabs>
              <w:spacing w:line="540" w:lineRule="exact"/>
              <w:ind w:left="-37" w:leftChars="-27" w:hanging="28"/>
              <w:rPr>
                <w:rFonts w:ascii="微软雅黑" w:hAnsi="微软雅黑" w:eastAsia="微软雅黑"/>
                <w:sz w:val="22"/>
                <w:szCs w:val="21"/>
              </w:rPr>
            </w:pPr>
            <w:r>
              <w:rPr>
                <w:rFonts w:hint="eastAsia" w:ascii="微软雅黑" w:hAnsi="微软雅黑" w:eastAsia="微软雅黑"/>
                <w:sz w:val="22"/>
                <w:szCs w:val="21"/>
              </w:rPr>
              <w:t>Tel：（+86）158</w:t>
            </w:r>
            <w:r>
              <w:rPr>
                <w:rFonts w:ascii="微软雅黑" w:hAnsi="微软雅黑" w:eastAsia="微软雅黑"/>
                <w:sz w:val="22"/>
                <w:szCs w:val="21"/>
              </w:rPr>
              <w:t>-</w:t>
            </w:r>
            <w:r>
              <w:rPr>
                <w:rFonts w:hint="eastAsia" w:ascii="微软雅黑" w:hAnsi="微软雅黑" w:eastAsia="微软雅黑"/>
                <w:sz w:val="22"/>
                <w:szCs w:val="21"/>
              </w:rPr>
              <w:t>0000</w:t>
            </w:r>
            <w:r>
              <w:rPr>
                <w:rFonts w:ascii="微软雅黑" w:hAnsi="微软雅黑" w:eastAsia="微软雅黑"/>
                <w:sz w:val="22"/>
                <w:szCs w:val="21"/>
              </w:rPr>
              <w:t>-</w:t>
            </w:r>
            <w:r>
              <w:rPr>
                <w:rFonts w:hint="eastAsia" w:ascii="微软雅黑" w:hAnsi="微软雅黑" w:eastAsia="微软雅黑"/>
                <w:sz w:val="22"/>
                <w:szCs w:val="21"/>
              </w:rPr>
              <w:t>0000</w:t>
            </w:r>
            <w:r>
              <w:rPr>
                <w:rFonts w:ascii="微软雅黑" w:hAnsi="微软雅黑" w:eastAsia="微软雅黑"/>
                <w:sz w:val="22"/>
                <w:szCs w:val="21"/>
              </w:rPr>
              <w:t xml:space="preserve"> </w:t>
            </w:r>
          </w:p>
          <w:p>
            <w:pPr>
              <w:spacing w:line="540" w:lineRule="exact"/>
              <w:ind w:left="-37" w:leftChars="-27" w:hanging="28"/>
              <w:rPr>
                <w:rFonts w:ascii="微软雅黑" w:hAnsi="微软雅黑" w:eastAsia="微软雅黑"/>
                <w:sz w:val="22"/>
                <w:szCs w:val="21"/>
              </w:rPr>
            </w:pPr>
            <w:r>
              <w:rPr>
                <w:rFonts w:hint="eastAsia" w:ascii="微软雅黑" w:hAnsi="微软雅黑" w:eastAsia="微软雅黑"/>
                <w:sz w:val="22"/>
                <w:szCs w:val="21"/>
              </w:rPr>
              <w:t>E-mail：</w:t>
            </w:r>
            <w:r>
              <w:rPr>
                <w:rFonts w:hint="eastAsia" w:ascii="微软雅黑" w:hAnsi="微软雅黑" w:eastAsia="微软雅黑" w:cs="微软雅黑"/>
                <w:sz w:val="22"/>
              </w:rPr>
              <w:t>office@</w:t>
            </w:r>
            <w:r>
              <w:rPr>
                <w:rFonts w:ascii="微软雅黑" w:hAnsi="微软雅黑" w:eastAsia="微软雅黑" w:cs="微软雅黑"/>
                <w:sz w:val="22"/>
              </w:rPr>
              <w:t>liangliangtuwen</w:t>
            </w:r>
            <w:r>
              <w:rPr>
                <w:rFonts w:hint="eastAsia" w:ascii="微软雅黑" w:hAnsi="微软雅黑" w:eastAsia="微软雅黑" w:cs="微软雅黑"/>
                <w:sz w:val="22"/>
              </w:rPr>
              <w:t xml:space="preserve">  </w:t>
            </w:r>
            <w:r>
              <w:rPr>
                <w:sz w:val="22"/>
              </w:rPr>
              <w:t xml:space="preserve">   </w:t>
            </w:r>
          </w:p>
          <w:p>
            <w:pPr>
              <w:spacing w:line="540" w:lineRule="exact"/>
              <w:ind w:left="-37" w:leftChars="-27" w:hanging="28"/>
              <w:rPr>
                <w:rFonts w:ascii="微软雅黑" w:hAnsi="微软雅黑" w:eastAsia="微软雅黑"/>
                <w:sz w:val="22"/>
                <w:szCs w:val="21"/>
              </w:rPr>
            </w:pPr>
            <w:r>
              <w:rPr>
                <w:rFonts w:hint="eastAsia" w:ascii="微软雅黑" w:hAnsi="微软雅黑" w:eastAsia="微软雅黑"/>
                <w:sz w:val="22"/>
                <w:szCs w:val="21"/>
              </w:rPr>
              <w:t xml:space="preserve">新浪微博：@微软   </w:t>
            </w:r>
            <w:r>
              <w:rPr>
                <w:rFonts w:ascii="微软雅黑" w:hAnsi="微软雅黑" w:eastAsia="微软雅黑"/>
                <w:sz w:val="22"/>
                <w:szCs w:val="21"/>
              </w:rPr>
              <w:t xml:space="preserve"> </w:t>
            </w:r>
            <w:r>
              <w:rPr>
                <w:rFonts w:hint="eastAsia" w:ascii="微软雅黑" w:hAnsi="微软雅黑" w:eastAsia="微软雅黑"/>
                <w:sz w:val="22"/>
                <w:szCs w:val="21"/>
              </w:rPr>
              <w:t xml:space="preserve"> </w:t>
            </w:r>
            <w:r>
              <w:rPr>
                <w:rFonts w:ascii="微软雅黑" w:hAnsi="微软雅黑" w:eastAsia="微软雅黑"/>
                <w:sz w:val="22"/>
                <w:szCs w:val="21"/>
              </w:rPr>
              <w:t xml:space="preserve"> </w:t>
            </w:r>
            <w:r>
              <w:rPr>
                <w:rFonts w:hint="eastAsia" w:ascii="微软雅黑" w:hAnsi="微软雅黑" w:eastAsia="微软雅黑"/>
                <w:sz w:val="22"/>
                <w:szCs w:val="21"/>
              </w:rPr>
              <w:t xml:space="preserve"> </w:t>
            </w:r>
          </w:p>
          <w:p>
            <w:pPr>
              <w:spacing w:line="540" w:lineRule="exact"/>
              <w:ind w:left="-37" w:leftChars="-27" w:hanging="28"/>
              <w:rPr>
                <w:rFonts w:ascii="微软雅黑" w:hAnsi="微软雅黑" w:eastAsia="微软雅黑"/>
                <w:b/>
                <w:sz w:val="22"/>
                <w:szCs w:val="36"/>
              </w:rPr>
            </w:pPr>
            <w:r>
              <w:rPr>
                <w:rFonts w:hint="eastAsia" w:ascii="微软雅黑" w:hAnsi="微软雅黑" w:eastAsia="微软雅黑"/>
                <w:b/>
                <w:color w:val="595959" w:themeColor="text1" w:themeTint="A6"/>
                <w:sz w:val="22"/>
                <w:szCs w:val="21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爱动漫、爱生活、爱自由、爱挑战!</w:t>
            </w:r>
            <w:r>
              <w:rPr>
                <w:rFonts w:ascii="微软雅黑" w:hAnsi="微软雅黑" w:eastAsia="微软雅黑"/>
                <w:b/>
                <w:color w:val="595959" w:themeColor="text1" w:themeTint="A6"/>
                <w:sz w:val="22"/>
                <w:szCs w:val="21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 xml:space="preserve"> </w:t>
            </w:r>
          </w:p>
        </w:tc>
        <w:tc>
          <w:tcPr>
            <w:tcW w:w="4057" w:type="dxa"/>
            <w:vAlign w:val="bottom"/>
          </w:tcPr>
          <w:p>
            <w:pPr>
              <w:spacing w:line="500" w:lineRule="exact"/>
              <w:rPr>
                <w:rFonts w:ascii="微软雅黑" w:hAnsi="微软雅黑" w:eastAsia="微软雅黑"/>
                <w:sz w:val="22"/>
                <w:szCs w:val="21"/>
              </w:rPr>
            </w:pPr>
            <w:r>
              <w:rPr>
                <w:rFonts w:hint="eastAsia" w:ascii="微软雅黑" w:hAnsi="微软雅黑" w:eastAsia="微软雅黑"/>
                <w:sz w:val="22"/>
                <w:szCs w:val="21"/>
              </w:rPr>
              <w:t>21岁</w:t>
            </w:r>
          </w:p>
          <w:p>
            <w:pPr>
              <w:spacing w:line="500" w:lineRule="exact"/>
              <w:rPr>
                <w:rFonts w:ascii="微软雅黑" w:hAnsi="微软雅黑" w:eastAsia="微软雅黑"/>
                <w:sz w:val="22"/>
                <w:szCs w:val="21"/>
              </w:rPr>
            </w:pPr>
            <w:r>
              <w:rPr>
                <w:rFonts w:hint="eastAsia" w:ascii="微软雅黑" w:hAnsi="微软雅黑" w:eastAsia="微软雅黑"/>
                <w:sz w:val="22"/>
                <w:szCs w:val="21"/>
              </w:rPr>
              <w:t>北京大学工商管理学院</w:t>
            </w:r>
          </w:p>
          <w:p>
            <w:pPr>
              <w:spacing w:line="500" w:lineRule="exact"/>
              <w:rPr>
                <w:rFonts w:ascii="微软雅黑" w:hAnsi="微软雅黑" w:eastAsia="微软雅黑"/>
                <w:sz w:val="22"/>
                <w:szCs w:val="21"/>
              </w:rPr>
            </w:pPr>
            <w:r>
              <w:rPr>
                <w:rFonts w:hint="eastAsia" w:ascii="微软雅黑" w:hAnsi="微软雅黑" w:eastAsia="微软雅黑"/>
                <w:sz w:val="22"/>
                <w:szCs w:val="21"/>
              </w:rPr>
              <w:t>学历：本科</w:t>
            </w:r>
            <w:r>
              <w:rPr>
                <w:rFonts w:ascii="微软雅黑" w:hAnsi="微软雅黑" w:eastAsia="微软雅黑"/>
                <w:sz w:val="22"/>
                <w:szCs w:val="21"/>
              </w:rPr>
              <w:softHyphen/>
            </w:r>
            <w:r>
              <w:rPr>
                <w:rFonts w:hint="eastAsia" w:ascii="微软雅黑" w:hAnsi="微软雅黑" w:eastAsia="微软雅黑"/>
                <w:sz w:val="22"/>
                <w:szCs w:val="21"/>
              </w:rPr>
              <w:softHyphen/>
            </w:r>
            <w:r>
              <w:rPr>
                <w:rFonts w:hint="eastAsia" w:ascii="微软雅黑" w:hAnsi="微软雅黑" w:eastAsia="微软雅黑"/>
                <w:sz w:val="22"/>
                <w:szCs w:val="21"/>
              </w:rPr>
              <w:t>—信息管理与信息系统</w:t>
            </w:r>
          </w:p>
          <w:p>
            <w:pPr>
              <w:spacing w:line="540" w:lineRule="exact"/>
              <w:ind w:left="-37" w:leftChars="-27" w:hanging="28"/>
              <w:rPr>
                <w:rFonts w:ascii="微软雅黑" w:hAnsi="微软雅黑" w:eastAsia="微软雅黑"/>
                <w:b/>
                <w:sz w:val="22"/>
                <w:szCs w:val="21"/>
              </w:rPr>
            </w:pPr>
          </w:p>
        </w:tc>
      </w:tr>
    </w:tbl>
    <w:p>
      <w:pPr>
        <w:spacing w:line="0" w:lineRule="atLeast"/>
        <w:rPr>
          <w:sz w:val="2"/>
          <w:szCs w:val="2"/>
        </w:rPr>
      </w:pPr>
    </w:p>
    <w:tbl>
      <w:tblPr>
        <w:tblStyle w:val="6"/>
        <w:tblW w:w="10686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8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86" w:type="dxa"/>
            <w:tcBorders>
              <w:bottom w:val="single" w:color="000000" w:themeColor="text1" w:sz="18" w:space="0"/>
            </w:tcBorders>
          </w:tcPr>
          <w:p>
            <w:r>
              <w:rPr>
                <w:rFonts w:hint="eastAsia" w:ascii="微软雅黑" w:hAnsi="微软雅黑" w:eastAsia="微软雅黑"/>
                <w:b/>
                <w:color w:val="404040" w:themeColor="text1" w:themeTint="BF"/>
                <w:sz w:val="28"/>
                <w:szCs w:val="28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主修课程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86" w:type="dxa"/>
            <w:tcBorders>
              <w:top w:val="single" w:color="000000" w:themeColor="text1" w:sz="18" w:space="0"/>
            </w:tcBorders>
          </w:tcPr>
          <w:p>
            <w:r>
              <w:rPr>
                <w:rFonts w:ascii="微软雅黑" w:hAnsi="微软雅黑" w:eastAsia="微软雅黑"/>
                <w:sz w:val="18"/>
                <w:szCs w:val="18"/>
              </w:rPr>
              <w:t>数据库原理与应用、数据结构、</w:t>
            </w:r>
            <w:r>
              <w:rPr>
                <w:rFonts w:hint="eastAsia" w:ascii="微软雅黑" w:hAnsi="微软雅黑" w:eastAsia="微软雅黑"/>
                <w:sz w:val="18"/>
                <w:szCs w:val="18"/>
              </w:rPr>
              <w:t>JSP</w:t>
            </w:r>
            <w:r>
              <w:rPr>
                <w:rFonts w:ascii="微软雅黑" w:hAnsi="微软雅黑" w:eastAsia="微软雅黑"/>
                <w:sz w:val="18"/>
                <w:szCs w:val="18"/>
              </w:rPr>
              <w:t>、</w:t>
            </w:r>
            <w:r>
              <w:rPr>
                <w:rFonts w:hint="eastAsia" w:ascii="微软雅黑" w:hAnsi="微软雅黑" w:eastAsia="微软雅黑"/>
                <w:sz w:val="18"/>
                <w:szCs w:val="18"/>
              </w:rPr>
              <w:t>UML、Java</w:t>
            </w:r>
            <w:r>
              <w:rPr>
                <w:rFonts w:ascii="微软雅黑" w:hAnsi="微软雅黑" w:eastAsia="微软雅黑"/>
                <w:sz w:val="18"/>
                <w:szCs w:val="18"/>
              </w:rPr>
              <w:t>、</w:t>
            </w:r>
            <w:r>
              <w:rPr>
                <w:rFonts w:hint="eastAsia" w:ascii="微软雅黑" w:hAnsi="微软雅黑" w:eastAsia="微软雅黑"/>
                <w:sz w:val="18"/>
                <w:szCs w:val="18"/>
              </w:rPr>
              <w:t>ERP、</w:t>
            </w:r>
            <w:r>
              <w:rPr>
                <w:rFonts w:ascii="微软雅黑" w:hAnsi="微软雅黑" w:eastAsia="微软雅黑"/>
                <w:sz w:val="18"/>
                <w:szCs w:val="18"/>
              </w:rPr>
              <w:t>软件工程、</w:t>
            </w:r>
            <w:r>
              <w:rPr>
                <w:rFonts w:hint="eastAsia" w:ascii="微软雅黑" w:hAnsi="微软雅黑" w:eastAsia="微软雅黑"/>
                <w:sz w:val="18"/>
                <w:szCs w:val="18"/>
              </w:rPr>
              <w:t>MIS</w:t>
            </w:r>
            <w:r>
              <w:rPr>
                <w:rFonts w:ascii="微软雅黑" w:hAnsi="微软雅黑" w:eastAsia="微软雅黑"/>
                <w:sz w:val="18"/>
                <w:szCs w:val="18"/>
              </w:rPr>
              <w:t>、生产与运作管理、组织战略与行为学、管理经济学</w:t>
            </w:r>
            <w:r>
              <w:rPr>
                <w:rFonts w:hint="eastAsia" w:ascii="微软雅黑" w:hAnsi="微软雅黑" w:eastAsia="微软雅黑"/>
                <w:sz w:val="18"/>
                <w:szCs w:val="18"/>
              </w:rPr>
              <w:t>等</w:t>
            </w:r>
          </w:p>
        </w:tc>
      </w:tr>
    </w:tbl>
    <w:p>
      <w:pPr>
        <w:spacing w:line="0" w:lineRule="atLeast"/>
        <w:rPr>
          <w:sz w:val="2"/>
          <w:szCs w:val="2"/>
        </w:rPr>
      </w:pPr>
    </w:p>
    <w:tbl>
      <w:tblPr>
        <w:tblStyle w:val="6"/>
        <w:tblW w:w="10701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87"/>
        <w:gridCol w:w="531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87" w:type="dxa"/>
            <w:tcBorders>
              <w:bottom w:val="single" w:color="000000" w:themeColor="text1" w:sz="18" w:space="0"/>
            </w:tcBorders>
          </w:tcPr>
          <w:p>
            <w:pPr>
              <w:rPr>
                <w:color w:val="404040" w:themeColor="text1" w:themeTint="BF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eastAsia" w:ascii="微软雅黑" w:hAnsi="微软雅黑" w:eastAsia="微软雅黑"/>
                <w:b/>
                <w:color w:val="404040" w:themeColor="text1" w:themeTint="BF"/>
                <w:sz w:val="28"/>
                <w:szCs w:val="28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获奖情况</w:t>
            </w:r>
          </w:p>
        </w:tc>
        <w:tc>
          <w:tcPr>
            <w:tcW w:w="5314" w:type="dxa"/>
            <w:tcBorders>
              <w:bottom w:val="single" w:color="000000" w:themeColor="text1" w:sz="18" w:space="0"/>
            </w:tcBorders>
          </w:tcPr>
          <w:p>
            <w:pPr>
              <w:rPr>
                <w:color w:val="404040" w:themeColor="text1" w:themeTint="BF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eastAsia" w:ascii="微软雅黑" w:hAnsi="微软雅黑" w:eastAsia="微软雅黑"/>
                <w:b/>
                <w:color w:val="404040" w:themeColor="text1" w:themeTint="BF"/>
                <w:sz w:val="28"/>
                <w:szCs w:val="28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社会实践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87" w:type="dxa"/>
            <w:tcBorders>
              <w:top w:val="single" w:color="000000" w:themeColor="text1" w:sz="18" w:space="0"/>
            </w:tcBorders>
          </w:tcPr>
          <w:p>
            <w:pPr>
              <w:pStyle w:val="16"/>
              <w:numPr>
                <w:ilvl w:val="0"/>
                <w:numId w:val="1"/>
              </w:numPr>
              <w:ind w:firstLineChars="0"/>
              <w:rPr>
                <w:rFonts w:ascii="微软雅黑" w:hAnsi="微软雅黑" w:eastAsia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sz w:val="18"/>
                <w:szCs w:val="18"/>
              </w:rPr>
              <w:t>2</w:t>
            </w:r>
            <w:r>
              <w:rPr>
                <w:rFonts w:hint="eastAsia" w:ascii="微软雅黑" w:hAnsi="微软雅黑" w:eastAsia="微软雅黑" w:cs="Times New Roman"/>
                <w:sz w:val="18"/>
                <w:szCs w:val="18"/>
              </w:rPr>
              <w:t>0</w:t>
            </w:r>
            <w:r>
              <w:rPr>
                <w:rFonts w:hint="eastAsia" w:ascii="微软雅黑" w:hAnsi="微软雅黑" w:eastAsia="微软雅黑" w:cs="Times New Roman"/>
                <w:sz w:val="18"/>
                <w:szCs w:val="18"/>
                <w:lang w:val="en-US" w:eastAsia="zh-CN"/>
              </w:rPr>
              <w:t>xx</w:t>
            </w:r>
            <w:r>
              <w:rPr>
                <w:rFonts w:hint="eastAsia" w:ascii="微软雅黑" w:hAnsi="微软雅黑" w:eastAsia="微软雅黑"/>
                <w:sz w:val="18"/>
                <w:szCs w:val="18"/>
              </w:rPr>
              <w:t xml:space="preserve"> </w:t>
            </w:r>
            <w:r>
              <w:rPr>
                <w:rFonts w:hint="eastAsia" w:ascii="微软雅黑" w:hAnsi="微软雅黑" w:eastAsia="微软雅黑" w:cs="Times New Roman"/>
                <w:sz w:val="18"/>
                <w:szCs w:val="18"/>
              </w:rPr>
              <w:t>北京大学游泳比赛男子50米蛙泳、50</w:t>
            </w:r>
            <w:r>
              <w:rPr>
                <w:rFonts w:hint="eastAsia" w:ascii="微软雅黑" w:hAnsi="微软雅黑" w:eastAsia="微软雅黑"/>
                <w:sz w:val="18"/>
                <w:szCs w:val="18"/>
              </w:rPr>
              <w:t>米仰泳第六名</w:t>
            </w:r>
          </w:p>
          <w:p>
            <w:pPr>
              <w:pStyle w:val="16"/>
              <w:numPr>
                <w:ilvl w:val="0"/>
                <w:numId w:val="1"/>
              </w:numPr>
              <w:ind w:firstLineChars="0"/>
              <w:rPr>
                <w:rFonts w:ascii="微软雅黑" w:hAnsi="微软雅黑" w:eastAsia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sz w:val="18"/>
                <w:szCs w:val="18"/>
              </w:rPr>
              <w:t>20</w:t>
            </w:r>
            <w:r>
              <w:rPr>
                <w:rFonts w:hint="eastAsia" w:ascii="微软雅黑" w:hAnsi="微软雅黑" w:eastAsia="微软雅黑"/>
                <w:sz w:val="18"/>
                <w:szCs w:val="18"/>
                <w:lang w:val="en-US" w:eastAsia="zh-CN"/>
              </w:rPr>
              <w:t>xx</w:t>
            </w:r>
            <w:r>
              <w:rPr>
                <w:rFonts w:ascii="微软雅黑" w:hAnsi="微软雅黑" w:eastAsia="微软雅黑"/>
                <w:sz w:val="18"/>
                <w:szCs w:val="18"/>
              </w:rPr>
              <w:t xml:space="preserve"> </w:t>
            </w:r>
            <w:r>
              <w:rPr>
                <w:rFonts w:hint="eastAsia" w:ascii="微软雅黑" w:hAnsi="微软雅黑" w:eastAsia="微软雅黑"/>
                <w:sz w:val="18"/>
                <w:szCs w:val="18"/>
              </w:rPr>
              <w:t>北京大学游泳比赛男子50米仰泳、50米蛙泳第五名</w:t>
            </w:r>
          </w:p>
          <w:p>
            <w:pPr>
              <w:pStyle w:val="16"/>
              <w:numPr>
                <w:ilvl w:val="0"/>
                <w:numId w:val="1"/>
              </w:numPr>
              <w:ind w:firstLineChars="0"/>
              <w:rPr>
                <w:rFonts w:ascii="微软雅黑" w:hAnsi="微软雅黑" w:eastAsia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sz w:val="18"/>
                <w:szCs w:val="18"/>
              </w:rPr>
              <w:t>20</w:t>
            </w:r>
            <w:r>
              <w:rPr>
                <w:rFonts w:hint="eastAsia" w:ascii="微软雅黑" w:hAnsi="微软雅黑" w:eastAsia="微软雅黑"/>
                <w:sz w:val="18"/>
                <w:szCs w:val="18"/>
                <w:lang w:val="en-US" w:eastAsia="zh-CN"/>
              </w:rPr>
              <w:t>xx</w:t>
            </w:r>
            <w:r>
              <w:rPr>
                <w:rFonts w:hint="eastAsia" w:ascii="微软雅黑" w:hAnsi="微软雅黑" w:eastAsia="微软雅黑"/>
                <w:sz w:val="18"/>
                <w:szCs w:val="18"/>
              </w:rPr>
              <w:t>-20</w:t>
            </w:r>
            <w:r>
              <w:rPr>
                <w:rFonts w:hint="eastAsia" w:ascii="微软雅黑" w:hAnsi="微软雅黑" w:eastAsia="微软雅黑"/>
                <w:sz w:val="18"/>
                <w:szCs w:val="18"/>
                <w:lang w:val="en-US" w:eastAsia="zh-CN"/>
              </w:rPr>
              <w:t>xx</w:t>
            </w:r>
            <w:r>
              <w:rPr>
                <w:rFonts w:hint="eastAsia" w:ascii="微软雅黑" w:hAnsi="微软雅黑" w:eastAsia="微软雅黑"/>
                <w:sz w:val="18"/>
                <w:szCs w:val="18"/>
              </w:rPr>
              <w:t>全国电子商务e路通杯比赛华东赛区入围奖</w:t>
            </w:r>
          </w:p>
          <w:p>
            <w:pPr>
              <w:pStyle w:val="16"/>
              <w:numPr>
                <w:ilvl w:val="0"/>
                <w:numId w:val="1"/>
              </w:numPr>
              <w:ind w:firstLineChars="0"/>
              <w:rPr>
                <w:rFonts w:ascii="微软雅黑" w:hAnsi="微软雅黑" w:eastAsia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sz w:val="18"/>
                <w:szCs w:val="18"/>
              </w:rPr>
              <w:t>20</w:t>
            </w:r>
            <w:r>
              <w:rPr>
                <w:rFonts w:hint="eastAsia" w:ascii="微软雅黑" w:hAnsi="微软雅黑" w:eastAsia="微软雅黑"/>
                <w:sz w:val="18"/>
                <w:szCs w:val="18"/>
                <w:lang w:val="en-US" w:eastAsia="zh-CN"/>
              </w:rPr>
              <w:t>xx</w:t>
            </w:r>
            <w:r>
              <w:rPr>
                <w:rFonts w:hint="eastAsia" w:ascii="微软雅黑" w:hAnsi="微软雅黑" w:eastAsia="微软雅黑"/>
                <w:sz w:val="18"/>
                <w:szCs w:val="18"/>
              </w:rPr>
              <w:t>-20</w:t>
            </w:r>
            <w:r>
              <w:rPr>
                <w:rFonts w:hint="eastAsia" w:ascii="微软雅黑" w:hAnsi="微软雅黑" w:eastAsia="微软雅黑"/>
                <w:sz w:val="18"/>
                <w:szCs w:val="18"/>
                <w:lang w:val="en-US" w:eastAsia="zh-CN"/>
              </w:rPr>
              <w:t>xx</w:t>
            </w:r>
            <w:r>
              <w:rPr>
                <w:rFonts w:hint="eastAsia" w:ascii="微软雅黑" w:hAnsi="微软雅黑" w:eastAsia="微软雅黑"/>
                <w:sz w:val="18"/>
                <w:szCs w:val="18"/>
              </w:rPr>
              <w:t xml:space="preserve"> 四次校级三等奖学金、国家励志奖学金</w:t>
            </w:r>
          </w:p>
          <w:p>
            <w:pPr>
              <w:pStyle w:val="16"/>
              <w:numPr>
                <w:ilvl w:val="0"/>
                <w:numId w:val="1"/>
              </w:numPr>
              <w:ind w:firstLineChars="0"/>
              <w:rPr>
                <w:rFonts w:ascii="微软雅黑" w:hAnsi="微软雅黑" w:eastAsia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sz w:val="18"/>
                <w:szCs w:val="18"/>
              </w:rPr>
              <w:t>20</w:t>
            </w:r>
            <w:r>
              <w:rPr>
                <w:rFonts w:hint="eastAsia" w:ascii="微软雅黑" w:hAnsi="微软雅黑" w:eastAsia="微软雅黑"/>
                <w:sz w:val="18"/>
                <w:szCs w:val="18"/>
                <w:lang w:val="en-US" w:eastAsia="zh-CN"/>
              </w:rPr>
              <w:t>xx</w:t>
            </w:r>
            <w:r>
              <w:rPr>
                <w:rFonts w:hint="eastAsia" w:ascii="微软雅黑" w:hAnsi="微软雅黑" w:eastAsia="微软雅黑"/>
                <w:sz w:val="18"/>
                <w:szCs w:val="18"/>
              </w:rPr>
              <w:t>-20</w:t>
            </w:r>
            <w:r>
              <w:rPr>
                <w:rFonts w:hint="eastAsia" w:ascii="微软雅黑" w:hAnsi="微软雅黑" w:eastAsia="微软雅黑"/>
                <w:sz w:val="18"/>
                <w:szCs w:val="18"/>
                <w:lang w:val="en-US" w:eastAsia="zh-CN"/>
              </w:rPr>
              <w:t>xx</w:t>
            </w:r>
            <w:r>
              <w:rPr>
                <w:rFonts w:hint="eastAsia" w:ascii="微软雅黑" w:hAnsi="微软雅黑" w:eastAsia="微软雅黑"/>
                <w:sz w:val="18"/>
                <w:szCs w:val="18"/>
              </w:rPr>
              <w:t xml:space="preserve"> 两次校优秀学生干部</w:t>
            </w:r>
          </w:p>
        </w:tc>
        <w:tc>
          <w:tcPr>
            <w:tcW w:w="5314" w:type="dxa"/>
            <w:tcBorders>
              <w:top w:val="single" w:color="000000" w:themeColor="text1" w:sz="18" w:space="0"/>
            </w:tcBorders>
          </w:tcPr>
          <w:p>
            <w:pPr>
              <w:pStyle w:val="16"/>
              <w:numPr>
                <w:ilvl w:val="0"/>
                <w:numId w:val="1"/>
              </w:numPr>
              <w:ind w:firstLineChars="0"/>
              <w:rPr>
                <w:rFonts w:ascii="微软雅黑" w:hAnsi="微软雅黑" w:eastAsia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sz w:val="18"/>
                <w:szCs w:val="18"/>
              </w:rPr>
              <w:t>20</w:t>
            </w:r>
            <w:r>
              <w:rPr>
                <w:rFonts w:hint="eastAsia" w:ascii="微软雅黑" w:hAnsi="微软雅黑" w:eastAsia="微软雅黑"/>
                <w:sz w:val="18"/>
                <w:szCs w:val="18"/>
                <w:lang w:val="en-US" w:eastAsia="zh-CN"/>
              </w:rPr>
              <w:t>xx</w:t>
            </w:r>
            <w:r>
              <w:rPr>
                <w:rFonts w:hint="eastAsia" w:ascii="微软雅黑" w:hAnsi="微软雅黑" w:eastAsia="微软雅黑"/>
                <w:sz w:val="18"/>
                <w:szCs w:val="18"/>
              </w:rPr>
              <w:t xml:space="preserve"> 参加20</w:t>
            </w:r>
            <w:r>
              <w:rPr>
                <w:rFonts w:hint="eastAsia" w:ascii="微软雅黑" w:hAnsi="微软雅黑" w:eastAsia="微软雅黑"/>
                <w:sz w:val="18"/>
                <w:szCs w:val="18"/>
                <w:lang w:val="en-US" w:eastAsia="zh-CN"/>
              </w:rPr>
              <w:t>xx</w:t>
            </w:r>
            <w:r>
              <w:rPr>
                <w:rFonts w:hint="eastAsia" w:ascii="微软雅黑" w:hAnsi="微软雅黑" w:eastAsia="微软雅黑"/>
                <w:sz w:val="18"/>
                <w:szCs w:val="18"/>
              </w:rPr>
              <w:t>建发厦门国际马拉松赛5公里比赛</w:t>
            </w:r>
          </w:p>
          <w:p>
            <w:pPr>
              <w:pStyle w:val="16"/>
              <w:numPr>
                <w:ilvl w:val="0"/>
                <w:numId w:val="1"/>
              </w:numPr>
              <w:ind w:firstLineChars="0"/>
              <w:rPr>
                <w:rFonts w:ascii="微软雅黑" w:hAnsi="微软雅黑" w:eastAsia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sz w:val="18"/>
                <w:szCs w:val="18"/>
              </w:rPr>
              <w:t>20</w:t>
            </w:r>
            <w:r>
              <w:rPr>
                <w:rFonts w:hint="eastAsia" w:ascii="微软雅黑" w:hAnsi="微软雅黑" w:eastAsia="微软雅黑"/>
                <w:sz w:val="18"/>
                <w:szCs w:val="18"/>
                <w:lang w:val="en-US" w:eastAsia="zh-CN"/>
              </w:rPr>
              <w:t>xx</w:t>
            </w:r>
            <w:r>
              <w:rPr>
                <w:rFonts w:hint="eastAsia" w:ascii="微软雅黑" w:hAnsi="微软雅黑" w:eastAsia="微软雅黑"/>
                <w:sz w:val="18"/>
                <w:szCs w:val="18"/>
              </w:rPr>
              <w:t>参加校勤工组织的爱心义务家教活动</w:t>
            </w:r>
          </w:p>
          <w:p>
            <w:pPr>
              <w:pStyle w:val="16"/>
              <w:numPr>
                <w:ilvl w:val="0"/>
                <w:numId w:val="1"/>
              </w:numPr>
              <w:ind w:firstLineChars="0"/>
              <w:rPr>
                <w:rFonts w:ascii="微软雅黑" w:hAnsi="微软雅黑" w:eastAsia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sz w:val="18"/>
                <w:szCs w:val="18"/>
              </w:rPr>
              <w:t>20</w:t>
            </w:r>
            <w:r>
              <w:rPr>
                <w:rFonts w:hint="eastAsia" w:ascii="微软雅黑" w:hAnsi="微软雅黑" w:eastAsia="微软雅黑"/>
                <w:sz w:val="18"/>
                <w:szCs w:val="18"/>
                <w:lang w:val="en-US" w:eastAsia="zh-CN"/>
              </w:rPr>
              <w:t>xx</w:t>
            </w:r>
            <w:r>
              <w:rPr>
                <w:rFonts w:hint="eastAsia" w:ascii="微软雅黑" w:hAnsi="微软雅黑" w:eastAsia="微软雅黑"/>
                <w:sz w:val="18"/>
                <w:szCs w:val="18"/>
              </w:rPr>
              <w:t>在禹洲地产担任传单配发，房产销售一职</w:t>
            </w:r>
          </w:p>
          <w:p>
            <w:pPr>
              <w:pStyle w:val="16"/>
              <w:numPr>
                <w:ilvl w:val="0"/>
                <w:numId w:val="1"/>
              </w:numPr>
              <w:ind w:firstLineChars="0"/>
              <w:rPr>
                <w:rFonts w:ascii="微软雅黑" w:hAnsi="微软雅黑" w:eastAsia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sz w:val="18"/>
                <w:szCs w:val="18"/>
              </w:rPr>
              <w:t>20</w:t>
            </w:r>
            <w:r>
              <w:rPr>
                <w:rFonts w:hint="eastAsia" w:ascii="微软雅黑" w:hAnsi="微软雅黑" w:eastAsia="微软雅黑"/>
                <w:sz w:val="18"/>
                <w:szCs w:val="18"/>
                <w:lang w:val="en-US" w:eastAsia="zh-CN"/>
              </w:rPr>
              <w:t>xx</w:t>
            </w:r>
            <w:r>
              <w:rPr>
                <w:rFonts w:hint="eastAsia" w:ascii="微软雅黑" w:hAnsi="微软雅黑" w:eastAsia="微软雅黑"/>
                <w:sz w:val="18"/>
                <w:szCs w:val="18"/>
              </w:rPr>
              <w:t>担任20</w:t>
            </w:r>
            <w:r>
              <w:rPr>
                <w:rFonts w:hint="eastAsia" w:ascii="微软雅黑" w:hAnsi="微软雅黑" w:eastAsia="微软雅黑"/>
                <w:sz w:val="18"/>
                <w:szCs w:val="18"/>
                <w:lang w:val="en-US" w:eastAsia="zh-CN"/>
              </w:rPr>
              <w:t>xx</w:t>
            </w:r>
            <w:r>
              <w:rPr>
                <w:rFonts w:hint="eastAsia" w:ascii="微软雅黑" w:hAnsi="微软雅黑" w:eastAsia="微软雅黑"/>
                <w:sz w:val="18"/>
                <w:szCs w:val="18"/>
              </w:rPr>
              <w:t>建发厦门国际马拉松赛志愿者</w:t>
            </w:r>
          </w:p>
          <w:p>
            <w:pPr>
              <w:pStyle w:val="16"/>
              <w:numPr>
                <w:ilvl w:val="0"/>
                <w:numId w:val="1"/>
              </w:numPr>
              <w:ind w:firstLineChars="0"/>
              <w:rPr>
                <w:rFonts w:ascii="微软雅黑" w:hAnsi="微软雅黑" w:eastAsia="微软雅黑"/>
                <w:b/>
                <w:sz w:val="28"/>
                <w:szCs w:val="28"/>
              </w:rPr>
            </w:pPr>
            <w:r>
              <w:rPr>
                <w:rFonts w:hint="eastAsia" w:ascii="微软雅黑" w:hAnsi="微软雅黑" w:eastAsia="微软雅黑"/>
                <w:sz w:val="18"/>
                <w:szCs w:val="18"/>
              </w:rPr>
              <w:t>20</w:t>
            </w:r>
            <w:r>
              <w:rPr>
                <w:rFonts w:hint="eastAsia" w:ascii="微软雅黑" w:hAnsi="微软雅黑" w:eastAsia="微软雅黑"/>
                <w:sz w:val="18"/>
                <w:szCs w:val="18"/>
                <w:lang w:val="en-US" w:eastAsia="zh-CN"/>
              </w:rPr>
              <w:t>xx</w:t>
            </w:r>
            <w:r>
              <w:rPr>
                <w:rFonts w:hint="eastAsia" w:ascii="微软雅黑" w:hAnsi="微软雅黑" w:eastAsia="微软雅黑"/>
                <w:sz w:val="18"/>
                <w:szCs w:val="18"/>
              </w:rPr>
              <w:t>“担当者行动未来英才夏令营”——义务支教志愿者</w:t>
            </w:r>
          </w:p>
        </w:tc>
      </w:tr>
    </w:tbl>
    <w:p>
      <w:pPr>
        <w:spacing w:line="0" w:lineRule="atLeast"/>
        <w:rPr>
          <w:sz w:val="2"/>
          <w:szCs w:val="2"/>
        </w:rPr>
      </w:pPr>
    </w:p>
    <w:tbl>
      <w:tblPr>
        <w:tblStyle w:val="6"/>
        <w:tblW w:w="10701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95"/>
        <w:gridCol w:w="630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95" w:type="dxa"/>
            <w:tcBorders>
              <w:bottom w:val="single" w:color="000000" w:themeColor="text1" w:sz="18" w:space="0"/>
            </w:tcBorders>
          </w:tcPr>
          <w:p>
            <w:r>
              <w:rPr>
                <w:rFonts w:hint="eastAsia" w:ascii="微软雅黑" w:hAnsi="微软雅黑" w:eastAsia="微软雅黑"/>
                <w:b/>
                <w:color w:val="404040" w:themeColor="text1" w:themeTint="BF"/>
                <w:sz w:val="28"/>
                <w:szCs w:val="28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项目实践</w:t>
            </w:r>
          </w:p>
        </w:tc>
        <w:tc>
          <w:tcPr>
            <w:tcW w:w="6306" w:type="dxa"/>
            <w:tcBorders>
              <w:bottom w:val="single" w:color="000000" w:themeColor="text1" w:sz="18" w:space="0"/>
            </w:tcBorders>
          </w:tcPr>
          <w:p/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6" w:hRule="atLeast"/>
        </w:trPr>
        <w:tc>
          <w:tcPr>
            <w:tcW w:w="4395" w:type="dxa"/>
            <w:tcBorders>
              <w:top w:val="single" w:color="000000" w:themeColor="text1" w:sz="18" w:space="0"/>
              <w:bottom w:val="single" w:color="000000" w:themeColor="text1" w:sz="4" w:space="0"/>
            </w:tcBorders>
          </w:tcPr>
          <w:p>
            <w:pPr>
              <w:rPr>
                <w:rFonts w:ascii="微软雅黑" w:hAnsi="微软雅黑" w:eastAsia="微软雅黑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Times New Roman"/>
              </w:rPr>
              <w:t>家电销售管理系统（C/S）</w:t>
            </w:r>
          </w:p>
          <w:p>
            <w:pPr>
              <w:rPr>
                <w:rFonts w:ascii="微软雅黑" w:hAnsi="微软雅黑" w:eastAsia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20</w:t>
            </w:r>
            <w:r>
              <w:rPr>
                <w:rFonts w:hint="eastAsia" w:ascii="微软雅黑" w:hAnsi="微软雅黑" w:eastAsia="微软雅黑"/>
                <w:szCs w:val="21"/>
                <w:lang w:val="en-US" w:eastAsia="zh-CN"/>
              </w:rPr>
              <w:t>xx</w:t>
            </w:r>
            <w:r>
              <w:rPr>
                <w:rFonts w:hint="eastAsia" w:ascii="微软雅黑" w:hAnsi="微软雅黑" w:eastAsia="微软雅黑"/>
                <w:szCs w:val="21"/>
              </w:rPr>
              <w:t>.12</w:t>
            </w:r>
          </w:p>
        </w:tc>
        <w:tc>
          <w:tcPr>
            <w:tcW w:w="6306" w:type="dxa"/>
            <w:tcBorders>
              <w:top w:val="single" w:color="000000" w:themeColor="text1" w:sz="18" w:space="0"/>
              <w:bottom w:val="single" w:color="000000" w:themeColor="text1" w:sz="4" w:space="0"/>
            </w:tcBorders>
          </w:tcPr>
          <w:p>
            <w:pPr>
              <w:rPr>
                <w:rFonts w:ascii="微软雅黑" w:hAnsi="微软雅黑" w:eastAsia="微软雅黑" w:cs="Times New Roman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sz w:val="18"/>
                <w:szCs w:val="18"/>
              </w:rPr>
              <w:t>开发环境：</w:t>
            </w:r>
            <w:r>
              <w:rPr>
                <w:rFonts w:ascii="微软雅黑" w:hAnsi="微软雅黑" w:eastAsia="微软雅黑" w:cs="Times New Roman"/>
                <w:sz w:val="18"/>
                <w:szCs w:val="18"/>
              </w:rPr>
              <w:t>Visual C++</w:t>
            </w:r>
            <w:r>
              <w:rPr>
                <w:rFonts w:hint="eastAsia" w:ascii="微软雅黑" w:hAnsi="微软雅黑" w:eastAsia="微软雅黑" w:cs="Times New Roman"/>
                <w:sz w:val="18"/>
                <w:szCs w:val="18"/>
              </w:rPr>
              <w:t>6.0+Sql2000</w:t>
            </w:r>
          </w:p>
          <w:p>
            <w:pPr>
              <w:ind w:left="990" w:hanging="990" w:hangingChars="550"/>
              <w:rPr>
                <w:rFonts w:ascii="微软雅黑" w:hAnsi="微软雅黑" w:eastAsia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sz w:val="18"/>
                <w:szCs w:val="18"/>
              </w:rPr>
              <w:t>团队角色： 担任小组组长，主要负责出货（销售信息链表的生成）协调进货、查询和文件读写、业绩评价和主菜单设计</w:t>
            </w:r>
          </w:p>
          <w:p>
            <w:pPr>
              <w:rPr>
                <w:rFonts w:ascii="微软雅黑" w:hAnsi="微软雅黑" w:eastAsia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sz w:val="18"/>
                <w:szCs w:val="18"/>
              </w:rPr>
              <w:t>感想体会： 团结合作，分工明确，互相协调，PS</w:t>
            </w:r>
            <w:r>
              <w:rPr>
                <w:rFonts w:ascii="微软雅黑" w:hAnsi="微软雅黑" w:eastAsia="微软雅黑"/>
                <w:sz w:val="18"/>
                <w:szCs w:val="18"/>
              </w:rPr>
              <w:t>:</w:t>
            </w:r>
            <w:r>
              <w:rPr>
                <w:rFonts w:hint="eastAsia" w:ascii="微软雅黑" w:hAnsi="微软雅黑" w:eastAsia="微软雅黑"/>
                <w:sz w:val="18"/>
                <w:szCs w:val="18"/>
              </w:rPr>
              <w:t>小心对待各类BUG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6" w:hRule="atLeast"/>
        </w:trPr>
        <w:tc>
          <w:tcPr>
            <w:tcW w:w="4395" w:type="dxa"/>
            <w:tcBorders>
              <w:top w:val="single" w:color="000000" w:themeColor="text1" w:sz="4" w:space="0"/>
              <w:bottom w:val="single" w:color="000000" w:themeColor="text1" w:sz="4" w:space="0"/>
            </w:tcBorders>
          </w:tcPr>
          <w:p>
            <w:pPr>
              <w:rPr>
                <w:rFonts w:ascii="微软雅黑" w:hAnsi="微软雅黑" w:eastAsia="微软雅黑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宋体"/>
                <w:kern w:val="0"/>
              </w:rPr>
              <w:t>员工考勤管理系统（C/S）</w:t>
            </w:r>
          </w:p>
          <w:p>
            <w:pPr>
              <w:rPr>
                <w:rFonts w:ascii="微软雅黑" w:hAnsi="微软雅黑" w:eastAsia="微软雅黑" w:cs="Times New Roman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20</w:t>
            </w:r>
            <w:r>
              <w:rPr>
                <w:rFonts w:hint="eastAsia" w:ascii="微软雅黑" w:hAnsi="微软雅黑" w:eastAsia="微软雅黑"/>
                <w:szCs w:val="21"/>
                <w:lang w:val="en-US" w:eastAsia="zh-CN"/>
              </w:rPr>
              <w:t>xx</w:t>
            </w:r>
            <w:r>
              <w:rPr>
                <w:rFonts w:hint="eastAsia" w:ascii="微软雅黑" w:hAnsi="微软雅黑" w:eastAsia="微软雅黑"/>
                <w:szCs w:val="21"/>
              </w:rPr>
              <w:t>.12</w:t>
            </w:r>
          </w:p>
        </w:tc>
        <w:tc>
          <w:tcPr>
            <w:tcW w:w="6306" w:type="dxa"/>
            <w:tcBorders>
              <w:top w:val="single" w:color="000000" w:themeColor="text1" w:sz="4" w:space="0"/>
              <w:bottom w:val="single" w:color="000000" w:themeColor="text1" w:sz="4" w:space="0"/>
            </w:tcBorders>
          </w:tcPr>
          <w:p>
            <w:pPr>
              <w:rPr>
                <w:rFonts w:ascii="微软雅黑" w:hAnsi="微软雅黑" w:eastAsia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sz w:val="18"/>
                <w:szCs w:val="18"/>
              </w:rPr>
              <w:t>开发环境：</w:t>
            </w:r>
            <w:r>
              <w:rPr>
                <w:rFonts w:hint="eastAsia" w:ascii="微软雅黑" w:hAnsi="微软雅黑" w:eastAsia="微软雅黑" w:cs="Times New Roman"/>
                <w:sz w:val="18"/>
                <w:szCs w:val="18"/>
              </w:rPr>
              <w:t>Delphi 7.0+Oracle</w:t>
            </w:r>
          </w:p>
          <w:p>
            <w:pPr>
              <w:ind w:left="900" w:hanging="900" w:hangingChars="500"/>
              <w:rPr>
                <w:rFonts w:ascii="微软雅黑" w:hAnsi="微软雅黑" w:eastAsia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sz w:val="18"/>
                <w:szCs w:val="18"/>
              </w:rPr>
              <w:t>团队角色：主要负责UI界面设计、查询统计、设置排班班别、模拟签到、员工排班、调班管理、考勤查询、统计功能的实现</w:t>
            </w:r>
          </w:p>
          <w:p>
            <w:pPr>
              <w:rPr>
                <w:rFonts w:ascii="微软雅黑" w:hAnsi="微软雅黑" w:eastAsia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sz w:val="18"/>
                <w:szCs w:val="18"/>
              </w:rPr>
              <w:t>感想体会：自学无畏，相互信任，心晴朗，PS:打酱油同样需要能力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2" w:hRule="atLeast"/>
        </w:trPr>
        <w:tc>
          <w:tcPr>
            <w:tcW w:w="4395" w:type="dxa"/>
            <w:tcBorders>
              <w:top w:val="single" w:color="000000" w:themeColor="text1" w:sz="4" w:space="0"/>
              <w:bottom w:val="single" w:color="000000" w:themeColor="text1" w:sz="4" w:space="0"/>
            </w:tcBorders>
          </w:tcPr>
          <w:p>
            <w:pPr>
              <w:rPr>
                <w:rFonts w:ascii="微软雅黑" w:hAnsi="微软雅黑" w:eastAsia="微软雅黑"/>
              </w:rPr>
            </w:pPr>
            <w:r>
              <w:rPr>
                <w:rFonts w:hint="eastAsia" w:ascii="微软雅黑" w:hAnsi="微软雅黑" w:eastAsia="微软雅黑" w:cs="Times New Roman"/>
                <w:color w:val="000000"/>
              </w:rPr>
              <w:t>汽车销售客户管理系统（B/S）</w:t>
            </w:r>
          </w:p>
          <w:p>
            <w:pPr>
              <w:rPr>
                <w:rFonts w:ascii="微软雅黑" w:hAnsi="微软雅黑" w:eastAsia="微软雅黑" w:cs="宋体"/>
                <w:kern w:val="0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20</w:t>
            </w:r>
            <w:r>
              <w:rPr>
                <w:rFonts w:hint="eastAsia" w:ascii="微软雅黑" w:hAnsi="微软雅黑" w:eastAsia="微软雅黑"/>
                <w:szCs w:val="21"/>
                <w:lang w:val="en-US" w:eastAsia="zh-CN"/>
              </w:rPr>
              <w:t>xx</w:t>
            </w:r>
            <w:bookmarkStart w:id="0" w:name="_GoBack"/>
            <w:bookmarkEnd w:id="0"/>
            <w:r>
              <w:rPr>
                <w:rFonts w:hint="eastAsia" w:ascii="微软雅黑" w:hAnsi="微软雅黑" w:eastAsia="微软雅黑"/>
                <w:szCs w:val="21"/>
              </w:rPr>
              <w:t>.6</w:t>
            </w:r>
          </w:p>
        </w:tc>
        <w:tc>
          <w:tcPr>
            <w:tcW w:w="6306" w:type="dxa"/>
            <w:tcBorders>
              <w:top w:val="single" w:color="000000" w:themeColor="text1" w:sz="4" w:space="0"/>
              <w:bottom w:val="single" w:color="000000" w:themeColor="text1" w:sz="4" w:space="0"/>
            </w:tcBorders>
          </w:tcPr>
          <w:p>
            <w:pPr>
              <w:rPr>
                <w:rFonts w:ascii="微软雅黑" w:hAnsi="微软雅黑" w:eastAsia="微软雅黑" w:cs="Times New Roman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sz w:val="18"/>
                <w:szCs w:val="18"/>
              </w:rPr>
              <w:t>开发环境：</w:t>
            </w:r>
            <w:r>
              <w:rPr>
                <w:rFonts w:hint="eastAsia" w:ascii="微软雅黑" w:hAnsi="微软雅黑" w:eastAsia="微软雅黑" w:cs="Times New Roman"/>
                <w:sz w:val="18"/>
                <w:szCs w:val="18"/>
              </w:rPr>
              <w:t>Eclipse 3.4+Tomcat6.0+MySQL5.0</w:t>
            </w:r>
          </w:p>
          <w:p>
            <w:pPr>
              <w:ind w:left="900" w:hanging="900" w:hangingChars="500"/>
              <w:rPr>
                <w:rFonts w:ascii="微软雅黑" w:hAnsi="微软雅黑" w:eastAsia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sz w:val="18"/>
                <w:szCs w:val="18"/>
              </w:rPr>
              <w:t>团队角色：主要负责UI界面设计以及一系列前台功能的实现以及前后台功能的衔接。如：客户关系管理、销售统计分析等</w:t>
            </w:r>
          </w:p>
          <w:p>
            <w:pPr>
              <w:rPr>
                <w:rFonts w:ascii="微软雅黑" w:hAnsi="微软雅黑" w:eastAsia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sz w:val="18"/>
                <w:szCs w:val="18"/>
              </w:rPr>
              <w:t>感想体会：CSS，设计与技术的结晶PS:尽量别熬夜，白天才是王道</w:t>
            </w:r>
          </w:p>
          <w:p>
            <w:pPr>
              <w:rPr>
                <w:rFonts w:ascii="微软雅黑" w:hAnsi="微软雅黑" w:eastAsia="微软雅黑"/>
                <w:sz w:val="18"/>
                <w:szCs w:val="18"/>
              </w:rPr>
            </w:pPr>
            <w:r>
              <w:rPr>
                <w:rFonts w:ascii="微软雅黑" w:hAnsi="微软雅黑" w:eastAsia="微软雅黑"/>
                <w:sz w:val="18"/>
                <w:szCs w:val="18"/>
              </w:rPr>
              <w:t>若要添加</w:t>
            </w:r>
            <w:r>
              <w:rPr>
                <w:rFonts w:hint="eastAsia" w:ascii="微软雅黑" w:hAnsi="微软雅黑" w:eastAsia="微软雅黑"/>
                <w:sz w:val="18"/>
                <w:szCs w:val="18"/>
              </w:rPr>
              <w:t>经历</w:t>
            </w:r>
            <w:r>
              <w:rPr>
                <w:rFonts w:ascii="微软雅黑" w:hAnsi="微软雅黑" w:eastAsia="微软雅黑"/>
                <w:sz w:val="18"/>
                <w:szCs w:val="18"/>
              </w:rPr>
              <w:t>，将光标定位在此处-上方“布局”选项卡-”在下方插入“</w:t>
            </w:r>
          </w:p>
        </w:tc>
      </w:tr>
    </w:tbl>
    <w:p>
      <w:pPr>
        <w:rPr>
          <w:rFonts w:ascii="微软雅黑" w:hAnsi="微软雅黑" w:eastAsia="微软雅黑"/>
          <w:sz w:val="18"/>
          <w:szCs w:val="18"/>
        </w:rPr>
      </w:pPr>
      <w:r>
        <w:rPr>
          <w:rFonts w:hint="eastAsia" w:ascii="微软雅黑" w:hAnsi="微软雅黑" w:eastAsia="微软雅黑"/>
          <w:b/>
          <w:color w:val="404040" w:themeColor="text1" w:themeTint="BF"/>
          <w:sz w:val="28"/>
          <w:szCs w:val="2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个人技能</w:t>
      </w:r>
      <w:r>
        <w:rPr>
          <w:rFonts w:hint="eastAsia" w:ascii="微软雅黑" w:hAnsi="微软雅黑" w:eastAsia="微软雅黑"/>
          <w:b/>
          <w:sz w:val="18"/>
          <w:szCs w:val="18"/>
        </w:rPr>
        <w:t>：</w:t>
      </w:r>
      <w:r>
        <w:rPr>
          <w:rFonts w:hint="eastAsia" w:ascii="微软雅黑" w:hAnsi="微软雅黑" w:eastAsia="微软雅黑"/>
          <w:sz w:val="18"/>
          <w:szCs w:val="18"/>
        </w:rPr>
        <w:t>连任三年班级班长，院浔江经济管理学社理事会副会长，CET-6，计算机二级，熟练使用DW、PR、AE、office等</w:t>
      </w:r>
    </w:p>
    <w:p>
      <w:pPr>
        <w:pBdr>
          <w:bottom w:val="single" w:color="000000" w:themeColor="text1" w:sz="18" w:space="1"/>
        </w:pBdr>
      </w:pPr>
      <w:r>
        <w:rPr>
          <w:rFonts w:hint="eastAsia" w:ascii="微软雅黑" w:hAnsi="微软雅黑" w:eastAsia="微软雅黑"/>
          <w:b/>
          <w:color w:val="404040" w:themeColor="text1" w:themeTint="BF"/>
          <w:sz w:val="28"/>
          <w:szCs w:val="2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自我评价</w:t>
      </w:r>
      <w:r>
        <w:rPr>
          <w:rFonts w:hint="eastAsia" w:ascii="微软雅黑" w:hAnsi="微软雅黑" w:eastAsia="微软雅黑"/>
        </w:rPr>
        <w:t>：</w:t>
      </w:r>
      <w:r>
        <w:rPr>
          <w:rFonts w:hint="eastAsia" w:ascii="微软雅黑" w:hAnsi="微软雅黑" w:eastAsia="微软雅黑"/>
          <w:sz w:val="18"/>
          <w:szCs w:val="18"/>
        </w:rPr>
        <w:t xml:space="preserve">乐于分享|认同鼓励|互相信任|团队合作         </w:t>
      </w:r>
      <w:r>
        <w:rPr>
          <w:rFonts w:hint="eastAsia" w:ascii="微软雅黑" w:hAnsi="微软雅黑" w:eastAsia="微软雅黑"/>
          <w:b/>
          <w:color w:val="404040" w:themeColor="text1" w:themeTint="BF"/>
          <w:sz w:val="28"/>
          <w:szCs w:val="2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其他</w:t>
      </w:r>
      <w:r>
        <w:rPr>
          <w:rFonts w:hint="eastAsia" w:ascii="微软雅黑" w:hAnsi="微软雅黑" w:eastAsia="微软雅黑"/>
          <w:sz w:val="18"/>
          <w:szCs w:val="18"/>
        </w:rPr>
        <w:t>：</w:t>
      </w:r>
      <w:r>
        <w:rPr>
          <w:rFonts w:ascii="微软雅黑" w:hAnsi="微软雅黑" w:eastAsia="微软雅黑"/>
          <w:sz w:val="18"/>
          <w:szCs w:val="18"/>
        </w:rPr>
        <w:t>做过</w:t>
      </w:r>
      <w:r>
        <w:rPr>
          <w:rFonts w:hint="eastAsia" w:ascii="微软雅黑" w:hAnsi="微软雅黑" w:eastAsia="微软雅黑"/>
          <w:sz w:val="18"/>
          <w:szCs w:val="18"/>
        </w:rPr>
        <w:t>网站后台管理员、</w:t>
      </w:r>
      <w:r>
        <w:rPr>
          <w:rFonts w:ascii="微软雅黑" w:hAnsi="微软雅黑" w:eastAsia="微软雅黑"/>
          <w:sz w:val="18"/>
          <w:szCs w:val="18"/>
        </w:rPr>
        <w:t>酒店服务生，商品促销员等</w:t>
      </w:r>
      <w:r>
        <w:rPr>
          <w:rFonts w:hint="eastAsia" w:ascii="微软雅黑" w:hAnsi="微软雅黑" w:eastAsia="微软雅黑"/>
          <w:sz w:val="18"/>
          <w:szCs w:val="18"/>
        </w:rPr>
        <w:t>等</w:t>
      </w:r>
      <w:r>
        <w:rPr>
          <w:rFonts w:ascii="微软雅黑" w:hAnsi="微软雅黑" w:eastAsia="微软雅黑"/>
          <w:sz w:val="18"/>
          <w:szCs w:val="18"/>
        </w:rPr>
        <w:t>兼职</w:t>
      </w:r>
    </w:p>
    <w:sectPr>
      <w:pgSz w:w="11900" w:h="16840"/>
      <w:pgMar w:top="1294" w:right="720" w:bottom="720" w:left="720" w:header="851" w:footer="992" w:gutter="0"/>
      <w:cols w:space="425" w:num="1"/>
      <w:docGrid w:type="lines"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4155A0C"/>
    <w:multiLevelType w:val="multilevel"/>
    <w:tmpl w:val="04155A0C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  <w:sz w:val="16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bordersDoNotSurroundHeader w:val="1"/>
  <w:bordersDoNotSurroundFooter w:val="1"/>
  <w:documentProtection w:enforcement="0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mRhNTZhYzkwODE4MmMwMThlNzM1MmNlZTQ3NjdhNmYifQ=="/>
  </w:docVars>
  <w:rsids>
    <w:rsidRoot w:val="006854B3"/>
    <w:rsid w:val="003068E4"/>
    <w:rsid w:val="005844CC"/>
    <w:rsid w:val="00665F1D"/>
    <w:rsid w:val="006854B3"/>
    <w:rsid w:val="00707719"/>
    <w:rsid w:val="008E3894"/>
    <w:rsid w:val="0095087E"/>
    <w:rsid w:val="00970BBC"/>
    <w:rsid w:val="00993A11"/>
    <w:rsid w:val="00AD0F53"/>
    <w:rsid w:val="00DD70BF"/>
    <w:rsid w:val="00E30046"/>
    <w:rsid w:val="00F379CE"/>
    <w:rsid w:val="00F44B45"/>
    <w:rsid w:val="0E6671F5"/>
    <w:rsid w:val="2B482674"/>
    <w:rsid w:val="35716D6C"/>
    <w:rsid w:val="4C8F4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link w:val="1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FollowedHyperlink"/>
    <w:basedOn w:val="7"/>
    <w:unhideWhenUsed/>
    <w:uiPriority w:val="99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9">
    <w:name w:val="Hyperlink"/>
    <w:basedOn w:val="7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customStyle="1" w:styleId="10">
    <w:name w:val="文章标题"/>
    <w:basedOn w:val="2"/>
    <w:qFormat/>
    <w:uiPriority w:val="0"/>
    <w:pPr>
      <w:widowControl/>
      <w:autoSpaceDE w:val="0"/>
      <w:autoSpaceDN w:val="0"/>
      <w:adjustRightInd w:val="0"/>
      <w:spacing w:before="50" w:beforeLines="50" w:after="50" w:afterLines="50"/>
      <w:jc w:val="left"/>
    </w:pPr>
    <w:rPr>
      <w:rFonts w:ascii="微软雅黑" w:hAnsi="微软雅黑" w:eastAsia="微软雅黑" w:cs="微软雅黑"/>
      <w:b w:val="0"/>
      <w:color w:val="ED7D31" w:themeColor="accent2"/>
      <w:kern w:val="0"/>
      <w:sz w:val="48"/>
      <w:szCs w:val="48"/>
      <w14:textFill>
        <w14:solidFill>
          <w14:schemeClr w14:val="accent2"/>
        </w14:solidFill>
      </w14:textFill>
    </w:rPr>
  </w:style>
  <w:style w:type="character" w:customStyle="1" w:styleId="11">
    <w:name w:val="标题 1 Char"/>
    <w:basedOn w:val="7"/>
    <w:link w:val="2"/>
    <w:uiPriority w:val="9"/>
    <w:rPr>
      <w:b/>
      <w:bCs/>
      <w:kern w:val="44"/>
      <w:sz w:val="44"/>
      <w:szCs w:val="44"/>
    </w:rPr>
  </w:style>
  <w:style w:type="paragraph" w:customStyle="1" w:styleId="12">
    <w:name w:val="作者"/>
    <w:basedOn w:val="1"/>
    <w:qFormat/>
    <w:uiPriority w:val="0"/>
    <w:pPr>
      <w:widowControl/>
      <w:autoSpaceDE w:val="0"/>
      <w:autoSpaceDN w:val="0"/>
      <w:adjustRightInd w:val="0"/>
      <w:spacing w:after="50" w:afterLines="50" w:line="500" w:lineRule="exact"/>
      <w:jc w:val="left"/>
    </w:pPr>
    <w:rPr>
      <w:rFonts w:ascii="微软雅黑" w:hAnsi="微软雅黑" w:eastAsia="微软雅黑" w:cs="宋体"/>
      <w:color w:val="767171" w:themeColor="background2" w:themeShade="80"/>
      <w:kern w:val="0"/>
      <w:sz w:val="21"/>
      <w:szCs w:val="21"/>
    </w:rPr>
  </w:style>
  <w:style w:type="paragraph" w:customStyle="1" w:styleId="13">
    <w:name w:val="副标题1"/>
    <w:basedOn w:val="1"/>
    <w:qFormat/>
    <w:uiPriority w:val="0"/>
    <w:pPr>
      <w:widowControl/>
      <w:autoSpaceDE w:val="0"/>
      <w:autoSpaceDN w:val="0"/>
      <w:adjustRightInd w:val="0"/>
      <w:spacing w:before="156" w:beforeLines="50"/>
      <w:jc w:val="left"/>
    </w:pPr>
    <w:rPr>
      <w:rFonts w:ascii="微软雅黑" w:hAnsi="微软雅黑" w:eastAsia="微软雅黑" w:cs="宋体"/>
      <w:color w:val="ED7D31" w:themeColor="accent2"/>
      <w:kern w:val="0"/>
      <w:sz w:val="28"/>
      <w:szCs w:val="32"/>
      <w14:textFill>
        <w14:solidFill>
          <w14:schemeClr w14:val="accent2"/>
        </w14:solidFill>
      </w14:textFill>
    </w:rPr>
  </w:style>
  <w:style w:type="paragraph" w:customStyle="1" w:styleId="14">
    <w:name w:val="年终正文"/>
    <w:basedOn w:val="1"/>
    <w:qFormat/>
    <w:uiPriority w:val="0"/>
    <w:pPr>
      <w:widowControl/>
      <w:autoSpaceDE w:val="0"/>
      <w:autoSpaceDN w:val="0"/>
      <w:adjustRightInd w:val="0"/>
      <w:spacing w:after="100" w:afterLines="100" w:line="400" w:lineRule="exact"/>
      <w:jc w:val="left"/>
    </w:pPr>
    <w:rPr>
      <w:rFonts w:ascii="微软雅黑" w:hAnsi="微软雅黑" w:eastAsia="微软雅黑" w:cs="宋体"/>
      <w:color w:val="595959" w:themeColor="text1" w:themeTint="A6"/>
      <w:kern w:val="0"/>
      <w:sz w:val="21"/>
      <w:szCs w:val="21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customStyle="1" w:styleId="15">
    <w:name w:val="文章标题2"/>
    <w:basedOn w:val="2"/>
    <w:qFormat/>
    <w:uiPriority w:val="0"/>
    <w:pPr>
      <w:widowControl/>
      <w:autoSpaceDE w:val="0"/>
      <w:autoSpaceDN w:val="0"/>
      <w:adjustRightInd w:val="0"/>
      <w:spacing w:after="50" w:afterLines="50" w:line="240" w:lineRule="auto"/>
      <w:jc w:val="left"/>
    </w:pPr>
    <w:rPr>
      <w:rFonts w:ascii="微软雅黑" w:hAnsi="微软雅黑" w:eastAsia="微软雅黑" w:cs="微软雅黑"/>
      <w:b w:val="0"/>
      <w:color w:val="5B9BD5" w:themeColor="accent1"/>
      <w:kern w:val="0"/>
      <w:szCs w:val="48"/>
      <w14:textFill>
        <w14:solidFill>
          <w14:schemeClr w14:val="accent1"/>
        </w14:solidFill>
      </w14:textFill>
    </w:rPr>
  </w:style>
  <w:style w:type="paragraph" w:customStyle="1" w:styleId="16">
    <w:name w:val="列出段落1"/>
    <w:basedOn w:val="1"/>
    <w:qFormat/>
    <w:uiPriority w:val="34"/>
    <w:pPr>
      <w:ind w:firstLine="420" w:firstLineChars="200"/>
    </w:pPr>
    <w:rPr>
      <w:sz w:val="21"/>
      <w:szCs w:val="22"/>
    </w:rPr>
  </w:style>
  <w:style w:type="character" w:customStyle="1" w:styleId="17">
    <w:name w:val="页眉 Char"/>
    <w:basedOn w:val="7"/>
    <w:link w:val="4"/>
    <w:uiPriority w:val="99"/>
    <w:rPr>
      <w:kern w:val="2"/>
      <w:sz w:val="18"/>
      <w:szCs w:val="18"/>
    </w:rPr>
  </w:style>
  <w:style w:type="character" w:customStyle="1" w:styleId="18">
    <w:name w:val="页脚 Char"/>
    <w:basedOn w:val="7"/>
    <w:link w:val="3"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黑体"/>
        <a:cs typeface=""/>
        <a:font script="Jpan" typeface="ＭＳ ゴシック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宋体"/>
        <a:cs typeface=""/>
        <a:font script="Jpan" typeface="ＭＳ 明朝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161</Words>
  <Characters>924</Characters>
  <Lines>7</Lines>
  <Paragraphs>2</Paragraphs>
  <TotalTime>14</TotalTime>
  <ScaleCrop>false</ScaleCrop>
  <LinksUpToDate>false</LinksUpToDate>
  <CharactersWithSpaces>1083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2017-05-23T03:19:00Z</dcterms:created>
  <dc:creator>Microsoft Office 用户</dc:creator>
  <cp:lastModifiedBy>低首付全款分期购车续保</cp:lastModifiedBy>
  <cp:lastPrinted>2015-11-17T03:14:00Z</cp:lastPrinted>
  <dcterms:modified xsi:type="dcterms:W3CDTF">2023-10-09T11:31:51Z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4C773DAD00B5409EAE0E938C8F5CD723</vt:lpwstr>
  </property>
</Properties>
</file>