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482E" w14:textId="77777777" w:rsidR="0008464F" w:rsidRDefault="0008464F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1"/>
        <w:gridCol w:w="939"/>
        <w:gridCol w:w="2942"/>
        <w:gridCol w:w="1587"/>
      </w:tblGrid>
      <w:tr w:rsidR="006F5039" w14:paraId="2468B133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21C506D9" w14:textId="193072CD" w:rsidR="0008464F" w:rsidRDefault="00DA0F7D">
            <w:pPr>
              <w:spacing w:line="505" w:lineRule="atLeast"/>
              <w:jc w:val="center"/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A4694F" w14:textId="1D320949" w:rsidR="0008464F" w:rsidRDefault="0008464F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256344B6" wp14:editId="14C701FD">
                  <wp:simplePos x="0" y="0"/>
                  <wp:positionH relativeFrom="column">
                    <wp:posOffset>63500</wp:posOffset>
                  </wp:positionH>
                  <wp:positionV relativeFrom="page">
                    <wp:posOffset>140970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F5039" w14:paraId="5F5D2466" w14:textId="77777777">
        <w:trPr>
          <w:jc w:val="center"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62BF87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上海乔布区乔布东路</w:t>
            </w:r>
            <w:r>
              <w:rPr>
                <w:rFonts w:ascii="Tahoma" w:hAnsi="Tahoma" w:cs="Tahoma"/>
                <w:sz w:val="21"/>
                <w:szCs w:val="21"/>
              </w:rPr>
              <w:t>123</w:t>
            </w:r>
            <w:r>
              <w:rPr>
                <w:rFonts w:ascii="Tahoma" w:hAnsi="Tahoma" w:cs="Tahoma"/>
                <w:sz w:val="21"/>
                <w:szCs w:val="21"/>
              </w:rPr>
              <w:t>弄</w:t>
            </w:r>
            <w:r>
              <w:rPr>
                <w:rFonts w:ascii="Tahoma" w:hAnsi="Tahoma" w:cs="Tahoma"/>
                <w:sz w:val="21"/>
                <w:szCs w:val="21"/>
              </w:rPr>
              <w:t>67</w:t>
            </w:r>
            <w:r>
              <w:rPr>
                <w:rFonts w:ascii="Tahoma" w:hAnsi="Tahoma" w:cs="Tahoma"/>
                <w:sz w:val="21"/>
                <w:szCs w:val="21"/>
              </w:rPr>
              <w:t>号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A5A7B40" w14:textId="41CAF309" w:rsidR="0008464F" w:rsidRDefault="00943F71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744F5" w14:textId="77777777" w:rsidR="0008464F" w:rsidRDefault="0008464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6F5039" w14:paraId="13202445" w14:textId="77777777">
        <w:trPr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34A3C24" w14:textId="2D40ABE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1380</w:t>
            </w:r>
            <w:r w:rsidR="00943F71">
              <w:rPr>
                <w:rFonts w:ascii="Tahoma" w:hAnsi="Tahoma" w:cs="Tahoma" w:hint="eastAsia"/>
                <w:sz w:val="21"/>
                <w:szCs w:val="21"/>
              </w:rPr>
              <w:t>0000</w:t>
            </w:r>
            <w:r>
              <w:rPr>
                <w:rFonts w:ascii="Tahoma" w:hAnsi="Tahoma" w:cs="Tahoma"/>
                <w:sz w:val="21"/>
                <w:szCs w:val="21"/>
              </w:rPr>
              <w:t>000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1F1F7D0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26808691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BCAC05" w14:textId="77777777" w:rsidR="0008464F" w:rsidRDefault="0008464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6F5039" w14:paraId="0351FF6D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31C267C" w14:textId="6D538942" w:rsidR="0008464F" w:rsidRDefault="00943F71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aaqq</w:t>
            </w:r>
            <w:r w:rsidR="0008464F">
              <w:rPr>
                <w:rFonts w:ascii="Tahoma" w:hAnsi="Tahoma" w:cs="Tahoma"/>
                <w:sz w:val="21"/>
                <w:szCs w:val="21"/>
              </w:rPr>
              <w:t>@</w:t>
            </w:r>
            <w:r>
              <w:rPr>
                <w:rFonts w:ascii="Tahoma" w:hAnsi="Tahoma" w:cs="Tahoma" w:hint="eastAsia"/>
                <w:sz w:val="21"/>
                <w:szCs w:val="21"/>
              </w:rPr>
              <w:t>aa</w:t>
            </w:r>
            <w:r w:rsidR="0008464F">
              <w:rPr>
                <w:rFonts w:ascii="Tahoma" w:hAnsi="Tahoma" w:cs="Tahoma"/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D3E75" w14:textId="77777777" w:rsidR="0008464F" w:rsidRDefault="0008464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6F5039" w14:paraId="6AEA84BD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3" w:type="dxa"/>
              <w:left w:w="85" w:type="dxa"/>
              <w:bottom w:w="0" w:type="dxa"/>
              <w:right w:w="85" w:type="dxa"/>
            </w:tcMar>
          </w:tcPr>
          <w:p w14:paraId="7BC0A1E1" w14:textId="77777777" w:rsidR="0008464F" w:rsidRDefault="0008464F">
            <w:pPr>
              <w:spacing w:line="20" w:lineRule="atLeast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F382B" w14:textId="77777777" w:rsidR="0008464F" w:rsidRDefault="0008464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41F32C90" w14:textId="77777777" w:rsidR="0008464F" w:rsidRDefault="0008464F">
      <w:pPr>
        <w:rPr>
          <w:rFonts w:ascii="Tahoma" w:hAnsi="Tahoma" w:cs="Tahoma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F5039" w14:paraId="368029C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9016B5A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教育背景</w:t>
            </w:r>
          </w:p>
        </w:tc>
      </w:tr>
    </w:tbl>
    <w:p w14:paraId="6DCF4EBE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27"/>
        <w:gridCol w:w="5302"/>
      </w:tblGrid>
      <w:tr w:rsidR="006F5039" w14:paraId="3EC51887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50CC99B" w14:textId="1785ADE9" w:rsidR="0008464F" w:rsidRDefault="00943F71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69F1F7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乔布大学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1860D9C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外国语学院英语系</w:t>
            </w:r>
          </w:p>
        </w:tc>
      </w:tr>
    </w:tbl>
    <w:p w14:paraId="2A4ABA74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329"/>
        <w:gridCol w:w="3901"/>
      </w:tblGrid>
      <w:tr w:rsidR="006F5039" w14:paraId="1E858C6F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0FDFAB97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2C68338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英语学士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4A4BA2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GPA:3.93/4</w:t>
            </w:r>
          </w:p>
        </w:tc>
      </w:tr>
    </w:tbl>
    <w:p w14:paraId="04694F4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230"/>
        <w:gridCol w:w="6000"/>
      </w:tblGrid>
      <w:tr w:rsidR="006F5039" w14:paraId="124A1214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57120451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93C8EDC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主修课程：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53417C4A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英语精读、英语视听、口语应用文写作、英语写作、英译汉、汉译英、汉英口译等。</w:t>
            </w:r>
          </w:p>
        </w:tc>
      </w:tr>
    </w:tbl>
    <w:p w14:paraId="3EA45205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27"/>
        <w:gridCol w:w="5302"/>
      </w:tblGrid>
      <w:tr w:rsidR="006F5039" w14:paraId="7A09449B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0EB71F8" w14:textId="77D14ECC" w:rsidR="0008464F" w:rsidRDefault="00943F71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37FFD01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乔布大学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0019D4E7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中国经济研究中心</w:t>
            </w:r>
          </w:p>
        </w:tc>
      </w:tr>
    </w:tbl>
    <w:p w14:paraId="5099F255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329"/>
        <w:gridCol w:w="3901"/>
      </w:tblGrid>
      <w:tr w:rsidR="006F5039" w14:paraId="67BB49C6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3CF29074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09C895C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经济学学士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04E526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GPA:3.93/4</w:t>
            </w:r>
          </w:p>
        </w:tc>
      </w:tr>
    </w:tbl>
    <w:p w14:paraId="170A1869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230"/>
        <w:gridCol w:w="6000"/>
      </w:tblGrid>
      <w:tr w:rsidR="006F5039" w14:paraId="6358598E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795721B3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1EB4BAA7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主修课程：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16695E6E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国际贸易、会计学、市场营销、中级宏观经济学、中级微观经济学、计量经济学、微积分、线性代数、概率统计等。</w:t>
            </w:r>
          </w:p>
        </w:tc>
      </w:tr>
    </w:tbl>
    <w:p w14:paraId="4F70943F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27"/>
        <w:gridCol w:w="5302"/>
      </w:tblGrid>
      <w:tr w:rsidR="006F5039" w14:paraId="44F9AD8C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2CF411CD" w14:textId="0C0438C1" w:rsidR="0008464F" w:rsidRDefault="00943F71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A5BA1F1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乔布大学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1860646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外国语学院</w:t>
            </w:r>
          </w:p>
        </w:tc>
      </w:tr>
    </w:tbl>
    <w:p w14:paraId="3983A8AE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F5039" w14:paraId="07037A84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0AEAE65E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0945EBD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法语（二外，学制一年）</w:t>
            </w:r>
          </w:p>
        </w:tc>
      </w:tr>
    </w:tbl>
    <w:p w14:paraId="2B7FC53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F5039" w14:paraId="60A78E4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BC94DB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获奖情况</w:t>
            </w:r>
          </w:p>
        </w:tc>
      </w:tr>
    </w:tbl>
    <w:p w14:paraId="1709B872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445"/>
        <w:gridCol w:w="5249"/>
        <w:gridCol w:w="530"/>
      </w:tblGrid>
      <w:tr w:rsidR="006F5039" w14:paraId="6415E8B6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AF5BCE9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05D2C21" w14:textId="4B745E95" w:rsidR="0008464F" w:rsidRDefault="00943F71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年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172E6F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董氏东方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奖学金（奖励全校前</w:t>
            </w:r>
            <w:r>
              <w:rPr>
                <w:rFonts w:ascii="Tahoma" w:hAnsi="Tahoma" w:cs="Tahoma"/>
                <w:sz w:val="21"/>
                <w:szCs w:val="21"/>
              </w:rPr>
              <w:t>1%</w:t>
            </w:r>
            <w:r>
              <w:rPr>
                <w:rFonts w:ascii="Tahoma" w:hAnsi="Tahoma" w:cs="Tahoma"/>
                <w:sz w:val="21"/>
                <w:szCs w:val="21"/>
              </w:rPr>
              <w:t>学生）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014ABF6" w14:textId="77777777" w:rsidR="0008464F" w:rsidRDefault="0008464F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3</w:t>
            </w:r>
            <w:r>
              <w:rPr>
                <w:rFonts w:ascii="Tahoma" w:hAnsi="Tahoma" w:cs="Tahoma"/>
                <w:sz w:val="21"/>
                <w:szCs w:val="21"/>
              </w:rPr>
              <w:t>次</w:t>
            </w:r>
          </w:p>
        </w:tc>
      </w:tr>
    </w:tbl>
    <w:p w14:paraId="378D8122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445"/>
        <w:gridCol w:w="5249"/>
        <w:gridCol w:w="530"/>
      </w:tblGrid>
      <w:tr w:rsidR="006F5039" w14:paraId="075AEF64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A9FC839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ED1087F" w14:textId="7DDC3F04" w:rsidR="0008464F" w:rsidRDefault="00943F71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年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43FEF83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乔布大学</w:t>
            </w: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三好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学生（奖励全校前</w:t>
            </w:r>
            <w:r>
              <w:rPr>
                <w:rFonts w:ascii="Tahoma" w:hAnsi="Tahoma" w:cs="Tahoma"/>
                <w:sz w:val="21"/>
                <w:szCs w:val="21"/>
              </w:rPr>
              <w:t>1%</w:t>
            </w:r>
            <w:r>
              <w:rPr>
                <w:rFonts w:ascii="Tahoma" w:hAnsi="Tahoma" w:cs="Tahoma"/>
                <w:sz w:val="21"/>
                <w:szCs w:val="21"/>
              </w:rPr>
              <w:t>学生）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03D46CB4" w14:textId="77777777" w:rsidR="0008464F" w:rsidRDefault="0008464F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</w:t>
            </w:r>
            <w:r>
              <w:rPr>
                <w:rFonts w:ascii="Tahoma" w:hAnsi="Tahoma" w:cs="Tahoma"/>
                <w:sz w:val="21"/>
                <w:szCs w:val="21"/>
              </w:rPr>
              <w:t>次</w:t>
            </w:r>
          </w:p>
        </w:tc>
      </w:tr>
    </w:tbl>
    <w:p w14:paraId="469E7312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445"/>
        <w:gridCol w:w="5249"/>
        <w:gridCol w:w="530"/>
      </w:tblGrid>
      <w:tr w:rsidR="006F5039" w14:paraId="7851331A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7B145AB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6CA7993" w14:textId="1118B5C3" w:rsidR="0008464F" w:rsidRDefault="00943F71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年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50A6EF0B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乔布大学</w:t>
            </w: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三好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学生标兵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2F2D4F8A" w14:textId="77777777" w:rsidR="0008464F" w:rsidRDefault="0008464F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1</w:t>
            </w:r>
            <w:r>
              <w:rPr>
                <w:rFonts w:ascii="Tahoma" w:hAnsi="Tahoma" w:cs="Tahoma"/>
                <w:sz w:val="21"/>
                <w:szCs w:val="21"/>
              </w:rPr>
              <w:t>次</w:t>
            </w:r>
          </w:p>
        </w:tc>
      </w:tr>
    </w:tbl>
    <w:p w14:paraId="5E2261B5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F5039" w14:paraId="12C6E50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80B40EE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实践活动</w:t>
            </w:r>
          </w:p>
        </w:tc>
      </w:tr>
    </w:tbl>
    <w:p w14:paraId="734DB720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3194"/>
        <w:gridCol w:w="4031"/>
      </w:tblGrid>
      <w:tr w:rsidR="006F5039" w14:paraId="23FB4630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777488E" w14:textId="69E990FF" w:rsidR="0008464F" w:rsidRDefault="00943F71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.10</w:t>
            </w:r>
            <w:r w:rsidR="0008464F">
              <w:rPr>
                <w:rFonts w:ascii="Tahoma" w:hAnsi="Tahoma" w:cs="Tahoma"/>
                <w:sz w:val="21"/>
                <w:szCs w:val="21"/>
              </w:rPr>
              <w:t>至今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62721DE" w14:textId="77777777" w:rsidR="0008464F" w:rsidRDefault="0008464F">
            <w:pPr>
              <w:spacing w:line="252" w:lineRule="atLeas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纽哈斯国际教育咨询公司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64AF08E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项目经理</w:t>
            </w:r>
          </w:p>
        </w:tc>
      </w:tr>
    </w:tbl>
    <w:p w14:paraId="79C067AA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58295235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555E8DB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D2FC64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负责出国留学咨询项目</w:t>
            </w:r>
          </w:p>
        </w:tc>
      </w:tr>
    </w:tbl>
    <w:p w14:paraId="444398D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1FA98F49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04B44EC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2A00341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协助指定营销策略（电视，报纸和网络营销等），销售额成功提升</w:t>
            </w:r>
            <w:r>
              <w:rPr>
                <w:rFonts w:ascii="Tahoma" w:hAnsi="Tahoma" w:cs="Tahoma"/>
                <w:sz w:val="21"/>
                <w:szCs w:val="21"/>
              </w:rPr>
              <w:t>28%</w:t>
            </w:r>
          </w:p>
        </w:tc>
      </w:tr>
    </w:tbl>
    <w:p w14:paraId="46EA9F9D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p w14:paraId="2A3AED51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1E51EF7C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1AF1152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43848EA" w14:textId="1D7543AD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联络和采访社会知名人士许国庆（哈弗商学院</w:t>
            </w:r>
            <w:r>
              <w:rPr>
                <w:rFonts w:ascii="Tahoma" w:hAnsi="Tahoma" w:cs="Tahoma"/>
                <w:sz w:val="21"/>
                <w:szCs w:val="21"/>
              </w:rPr>
              <w:t>MBA</w:t>
            </w:r>
            <w:r>
              <w:rPr>
                <w:rFonts w:ascii="Tahoma" w:hAnsi="Tahoma" w:cs="Tahoma"/>
                <w:sz w:val="21"/>
                <w:szCs w:val="21"/>
              </w:rPr>
              <w:t>），杜景涛（罗澜交友</w:t>
            </w:r>
            <w:r>
              <w:rPr>
                <w:rFonts w:ascii="Tahoma" w:hAnsi="Tahoma" w:cs="Tahoma"/>
                <w:sz w:val="21"/>
                <w:szCs w:val="21"/>
              </w:rPr>
              <w:t>CEO</w:t>
            </w:r>
            <w:r>
              <w:rPr>
                <w:rFonts w:ascii="Tahoma" w:hAnsi="Tahoma" w:cs="Tahoma"/>
                <w:sz w:val="21"/>
                <w:szCs w:val="21"/>
              </w:rPr>
              <w:t>，芝加哥大学</w:t>
            </w:r>
            <w:r w:rsidR="00943F71">
              <w:rPr>
                <w:rFonts w:ascii="Tahoma" w:hAnsi="Tahoma" w:cs="Tahoma"/>
                <w:sz w:val="21"/>
                <w:szCs w:val="21"/>
              </w:rPr>
              <w:t>20xx</w:t>
            </w:r>
            <w:r>
              <w:rPr>
                <w:rFonts w:ascii="Tahoma" w:hAnsi="Tahoma" w:cs="Tahoma"/>
                <w:sz w:val="21"/>
                <w:szCs w:val="21"/>
              </w:rPr>
              <w:t>届商学院主席），郑云端（宝洁北京市技术有限公司人士资源高级经历）等</w:t>
            </w:r>
          </w:p>
        </w:tc>
      </w:tr>
    </w:tbl>
    <w:p w14:paraId="485D1D8C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4DFDEAB1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74351DC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CA8422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安排职场咨询系列讲座</w:t>
            </w:r>
          </w:p>
        </w:tc>
      </w:tr>
    </w:tbl>
    <w:p w14:paraId="2121681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28B90653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9A1E689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315DC80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协调小组成员工作，推动各部门互动</w:t>
            </w:r>
          </w:p>
        </w:tc>
      </w:tr>
    </w:tbl>
    <w:p w14:paraId="5D34605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3194"/>
        <w:gridCol w:w="4031"/>
      </w:tblGrid>
      <w:tr w:rsidR="006F5039" w14:paraId="74A79E76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D5FC5D0" w14:textId="6D3CA2A7" w:rsidR="0008464F" w:rsidRDefault="00943F71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.10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E3493DB" w14:textId="77777777" w:rsidR="0008464F" w:rsidRDefault="0008464F">
            <w:pPr>
              <w:spacing w:line="252" w:lineRule="atLeas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家教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219037C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5D76FCB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1477B6D6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8C9EF64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5F1B349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辅导北大附中学生参加</w:t>
            </w: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科普英语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竞赛</w:t>
            </w:r>
          </w:p>
        </w:tc>
      </w:tr>
    </w:tbl>
    <w:p w14:paraId="4FADF5E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5A786E2E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FBE6CD0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7614A9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指定授课计划</w:t>
            </w:r>
          </w:p>
        </w:tc>
      </w:tr>
    </w:tbl>
    <w:p w14:paraId="5927D24C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p w14:paraId="3AF16E4E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2DB8AA72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B216965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D53756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在十天内成功教会逾一千单词</w:t>
            </w:r>
          </w:p>
        </w:tc>
      </w:tr>
    </w:tbl>
    <w:p w14:paraId="206FA6D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3884"/>
        <w:gridCol w:w="3341"/>
      </w:tblGrid>
      <w:tr w:rsidR="006F5039" w14:paraId="5325FB37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6604E42" w14:textId="708A6237" w:rsidR="0008464F" w:rsidRDefault="00943F71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7A7371B" w14:textId="77777777" w:rsidR="0008464F" w:rsidRDefault="0008464F">
            <w:pPr>
              <w:spacing w:line="252" w:lineRule="atLeas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乔布大学外国语学院院刊《缪斯》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4F9EDD7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专栏编辑</w:t>
            </w:r>
          </w:p>
        </w:tc>
      </w:tr>
    </w:tbl>
    <w:p w14:paraId="732349F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66CCD637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D97288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00B912A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约稿，统稿，供稿</w:t>
            </w:r>
          </w:p>
        </w:tc>
      </w:tr>
    </w:tbl>
    <w:p w14:paraId="5B42F3A4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F5039" w14:paraId="6851193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289B77E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英语考试及</w:t>
            </w:r>
            <w:r>
              <w:rPr>
                <w:rFonts w:ascii="Tahoma" w:hAnsi="Tahoma" w:cs="Tahoma"/>
                <w:b/>
                <w:bCs/>
              </w:rPr>
              <w:t>IT</w:t>
            </w:r>
            <w:r>
              <w:rPr>
                <w:rFonts w:ascii="Tahoma" w:hAnsi="Tahoma" w:cs="Tahoma"/>
                <w:b/>
                <w:bCs/>
              </w:rPr>
              <w:t>技能</w:t>
            </w:r>
          </w:p>
        </w:tc>
      </w:tr>
    </w:tbl>
    <w:p w14:paraId="0A422968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649"/>
        <w:gridCol w:w="5575"/>
      </w:tblGrid>
      <w:tr w:rsidR="006F5039" w14:paraId="33C65D07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73B3201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4FA252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TOEFL</w:t>
            </w:r>
            <w:r>
              <w:rPr>
                <w:rFonts w:ascii="Tahoma" w:hAnsi="Tahoma" w:cs="Tahoma"/>
                <w:sz w:val="21"/>
                <w:szCs w:val="21"/>
              </w:rPr>
              <w:t>：</w:t>
            </w:r>
            <w:r>
              <w:rPr>
                <w:rFonts w:ascii="Tahoma" w:hAnsi="Tahoma" w:cs="Tahoma"/>
                <w:sz w:val="21"/>
                <w:szCs w:val="21"/>
              </w:rPr>
              <w:t>653</w:t>
            </w:r>
          </w:p>
        </w:tc>
        <w:tc>
          <w:tcPr>
            <w:tcW w:w="557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71473B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作文：</w:t>
            </w:r>
            <w:r>
              <w:rPr>
                <w:rFonts w:ascii="Tahoma" w:hAnsi="Tahoma" w:cs="Tahoma"/>
                <w:sz w:val="21"/>
                <w:szCs w:val="21"/>
              </w:rPr>
              <w:t>6/6</w:t>
            </w:r>
          </w:p>
        </w:tc>
      </w:tr>
    </w:tbl>
    <w:p w14:paraId="5BEBB10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31211D0D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BF3516D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087B46A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专四：优秀</w:t>
            </w:r>
          </w:p>
        </w:tc>
      </w:tr>
    </w:tbl>
    <w:p w14:paraId="5E644DB1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7C5E821E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9057490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1559C6A" w14:textId="39C3359B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专八：将于</w:t>
            </w:r>
            <w:r w:rsidR="00943F71">
              <w:rPr>
                <w:rFonts w:ascii="Tahoma" w:hAnsi="Tahoma" w:cs="Tahoma"/>
                <w:sz w:val="21"/>
                <w:szCs w:val="21"/>
              </w:rPr>
              <w:t>20xx</w:t>
            </w:r>
            <w:r>
              <w:rPr>
                <w:rFonts w:ascii="Tahoma" w:hAnsi="Tahoma" w:cs="Tahoma"/>
                <w:sz w:val="21"/>
                <w:szCs w:val="21"/>
              </w:rPr>
              <w:t>年</w:t>
            </w:r>
            <w:r>
              <w:rPr>
                <w:rFonts w:ascii="Tahoma" w:hAnsi="Tahoma" w:cs="Tahoma"/>
                <w:sz w:val="21"/>
                <w:szCs w:val="21"/>
              </w:rPr>
              <w:t>3</w:t>
            </w:r>
            <w:r>
              <w:rPr>
                <w:rFonts w:ascii="Tahoma" w:hAnsi="Tahoma" w:cs="Tahoma"/>
                <w:sz w:val="21"/>
                <w:szCs w:val="21"/>
              </w:rPr>
              <w:t>月参加考试</w:t>
            </w:r>
          </w:p>
        </w:tc>
      </w:tr>
    </w:tbl>
    <w:p w14:paraId="50B2C39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0EB76F8A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5065A15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FBADCDB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熟练使用</w:t>
            </w:r>
            <w:r>
              <w:rPr>
                <w:rFonts w:ascii="Tahoma" w:hAnsi="Tahoma" w:cs="Tahoma"/>
                <w:sz w:val="21"/>
                <w:szCs w:val="21"/>
              </w:rPr>
              <w:t>Office</w:t>
            </w:r>
            <w:r>
              <w:rPr>
                <w:rFonts w:ascii="Tahoma" w:hAnsi="Tahoma" w:cs="Tahoma"/>
                <w:sz w:val="21"/>
                <w:szCs w:val="21"/>
              </w:rPr>
              <w:t>，</w:t>
            </w:r>
            <w:r>
              <w:rPr>
                <w:rFonts w:ascii="Tahoma" w:hAnsi="Tahoma" w:cs="Tahoma"/>
                <w:sz w:val="21"/>
                <w:szCs w:val="21"/>
              </w:rPr>
              <w:t>Stata</w:t>
            </w:r>
            <w:r>
              <w:rPr>
                <w:rFonts w:ascii="Tahoma" w:hAnsi="Tahoma" w:cs="Tahoma"/>
                <w:sz w:val="21"/>
                <w:szCs w:val="21"/>
              </w:rPr>
              <w:t>等文档编辑和统计软件，打字娴熟</w:t>
            </w:r>
          </w:p>
        </w:tc>
      </w:tr>
    </w:tbl>
    <w:p w14:paraId="2E3EBA88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F5039" w14:paraId="448634B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786AC21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补充资料</w:t>
            </w:r>
          </w:p>
        </w:tc>
      </w:tr>
    </w:tbl>
    <w:p w14:paraId="6BA162AA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F5039" w14:paraId="432A776C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952FC36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FA25F2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中国共产党预备党员</w:t>
            </w:r>
          </w:p>
        </w:tc>
      </w:tr>
    </w:tbl>
    <w:p w14:paraId="4F34530F" w14:textId="77777777" w:rsidR="0008464F" w:rsidRDefault="0008464F">
      <w:pPr>
        <w:rPr>
          <w:rFonts w:ascii="Tahoma" w:hAnsi="Tahoma" w:cs="Tahoma"/>
          <w:sz w:val="2"/>
          <w:szCs w:val="2"/>
        </w:rPr>
      </w:pPr>
    </w:p>
    <w:sectPr w:rsidR="0008464F" w:rsidSect="00E02A6F">
      <w:pgSz w:w="11905" w:h="16837"/>
      <w:pgMar w:top="454" w:right="1134" w:bottom="45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3F"/>
    <w:rsid w:val="0008464F"/>
    <w:rsid w:val="0027113E"/>
    <w:rsid w:val="006F5039"/>
    <w:rsid w:val="008A0952"/>
    <w:rsid w:val="00943F71"/>
    <w:rsid w:val="00AF373F"/>
    <w:rsid w:val="00BC565D"/>
    <w:rsid w:val="00DA0F7D"/>
    <w:rsid w:val="00E02A6F"/>
    <w:rsid w:val="00E87CD3"/>
    <w:rsid w:val="00F2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EBC902"/>
  <w14:defaultImageDpi w14:val="0"/>
  <w15:docId w15:val="{841517A6-AA73-4B96-9185-38574C21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2024-11-03T11:20:00Z</dcterms:created>
  <dcterms:modified xsi:type="dcterms:W3CDTF">2025-06-03T09:29:00Z</dcterms:modified>
</cp:coreProperties>
</file>